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05" w:rsidRPr="008F291F" w:rsidRDefault="00323831" w:rsidP="000F7205">
      <w:pPr>
        <w:contextualSpacing/>
        <w:rPr>
          <w:b/>
          <w:color w:val="0070C0"/>
          <w:sz w:val="24"/>
          <w:szCs w:val="24"/>
        </w:rPr>
      </w:pPr>
      <w:r w:rsidRPr="008F291F">
        <w:rPr>
          <w:b/>
          <w:color w:val="0070C0"/>
          <w:sz w:val="24"/>
          <w:szCs w:val="24"/>
        </w:rPr>
        <w:t>Rational Expression</w:t>
      </w:r>
    </w:p>
    <w:p w:rsidR="008F291F" w:rsidRDefault="00323831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8F291F">
        <w:rPr>
          <w:sz w:val="24"/>
          <w:szCs w:val="24"/>
        </w:rPr>
        <w:t>A rational expression or simply fraction is a quotient of two algebraic expressions or polynomials.</w:t>
      </w:r>
    </w:p>
    <w:p w:rsidR="00323831" w:rsidRDefault="008F291F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F291F" w:rsidRPr="008F291F" w:rsidRDefault="008F291F" w:rsidP="000F7205">
      <w:pPr>
        <w:contextualSpacing/>
        <w:rPr>
          <w:b/>
          <w:color w:val="0070C0"/>
          <w:sz w:val="24"/>
          <w:szCs w:val="24"/>
        </w:rPr>
      </w:pPr>
      <w:r w:rsidRPr="008F291F">
        <w:rPr>
          <w:b/>
          <w:color w:val="0070C0"/>
          <w:sz w:val="24"/>
          <w:szCs w:val="24"/>
        </w:rPr>
        <w:t>Two Types of Fraction</w:t>
      </w:r>
    </w:p>
    <w:p w:rsidR="008F291F" w:rsidRDefault="008F291F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1. Proper fraction is one whose degree of polynomials in the numerator is less than the degree of the polynomials in the denominator.</w:t>
      </w:r>
    </w:p>
    <w:p w:rsidR="008F291F" w:rsidRPr="0091494F" w:rsidRDefault="008F291F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2. Improper fraction is one whose degree of the polynomials in the numerator is greater than or equals the degree of the polynomial in the denominator.</w:t>
      </w:r>
    </w:p>
    <w:p w:rsidR="00323831" w:rsidRDefault="00323831" w:rsidP="000F7205">
      <w:pPr>
        <w:contextualSpacing/>
        <w:rPr>
          <w:b/>
          <w:color w:val="0070C0"/>
          <w:sz w:val="24"/>
          <w:szCs w:val="24"/>
        </w:rPr>
      </w:pPr>
    </w:p>
    <w:p w:rsidR="00480616" w:rsidRDefault="008F291F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 fraction is said to be in simplified form if the numerator and the denominator have no common factor except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 xml:space="preserve">1. If the common factor appears in the numerator and denominator, such as can be removed by division using property of a set or real numbers </w:t>
      </w:r>
    </w:p>
    <w:p w:rsidR="00551647" w:rsidRDefault="00551647" w:rsidP="000F7205">
      <w:pPr>
        <w:contextualSpacing/>
        <w:rPr>
          <w:sz w:val="24"/>
          <w:szCs w:val="24"/>
        </w:rPr>
      </w:pPr>
    </w:p>
    <w:p w:rsidR="007C1DB1" w:rsidRDefault="00DA6924" w:rsidP="000F7205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95pt;margin-top:4.2pt;width:129.45pt;height:39pt;z-index:251658240">
            <v:textbox>
              <w:txbxContent>
                <w:p w:rsidR="007C1DB1" w:rsidRDefault="00DA6924" w:rsidP="007C1DB1">
                  <w:pPr>
                    <w:contextualSpacing/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bc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;b≠0,c≠0</m:t>
                      </m:r>
                    </m:oMath>
                  </m:oMathPara>
                </w:p>
                <w:p w:rsidR="007C1DB1" w:rsidRDefault="007C1DB1"/>
              </w:txbxContent>
            </v:textbox>
          </v:shape>
        </w:pict>
      </w:r>
    </w:p>
    <w:p w:rsidR="007C1DB1" w:rsidRDefault="007C1DB1" w:rsidP="000F7205">
      <w:pPr>
        <w:contextualSpacing/>
        <w:rPr>
          <w:sz w:val="24"/>
          <w:szCs w:val="24"/>
        </w:rPr>
      </w:pPr>
    </w:p>
    <w:p w:rsidR="007C1DB1" w:rsidRDefault="007C1DB1" w:rsidP="000F7205">
      <w:pPr>
        <w:contextualSpacing/>
        <w:rPr>
          <w:sz w:val="24"/>
          <w:szCs w:val="24"/>
        </w:rPr>
      </w:pPr>
    </w:p>
    <w:p w:rsidR="007C1DB1" w:rsidRDefault="00DA6924" w:rsidP="000F7205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margin-left:149.15pt;margin-top:11.25pt;width:67.35pt;height:39pt;z-index:251659264">
            <v:textbox>
              <w:txbxContent>
                <w:p w:rsidR="007C1DB1" w:rsidRDefault="00DA6924" w:rsidP="007C1DB1">
                  <w:pPr>
                    <w:contextualSpacing/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x-y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=1</m:t>
                      </m:r>
                    </m:oMath>
                  </m:oMathPara>
                </w:p>
                <w:p w:rsidR="007C1DB1" w:rsidRDefault="007C1DB1" w:rsidP="007C1DB1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202" style="position:absolute;margin-left:292.3pt;margin-top:11.25pt;width:89.65pt;height:39pt;z-index:251660288">
            <v:textbox>
              <w:txbxContent>
                <w:p w:rsidR="007C1DB1" w:rsidRDefault="00DA6924" w:rsidP="007C1DB1">
                  <w:pPr>
                    <w:contextualSpacing/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y-x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=-1</m:t>
                      </m:r>
                    </m:oMath>
                  </m:oMathPara>
                </w:p>
                <w:p w:rsidR="007C1DB1" w:rsidRDefault="007C1DB1" w:rsidP="007C1DB1"/>
              </w:txbxContent>
            </v:textbox>
          </v:shape>
        </w:pict>
      </w:r>
    </w:p>
    <w:p w:rsidR="007C1DB1" w:rsidRDefault="00DA6924" w:rsidP="000F7205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margin-left:240.8pt;margin-top:3.75pt;width:32.35pt;height:19.15pt;z-index:251661312" strokecolor="white [3212]">
            <v:textbox>
              <w:txbxContent>
                <w:p w:rsidR="007C1DB1" w:rsidRDefault="007C1DB1">
                  <w:r>
                    <w:t>and</w:t>
                  </w:r>
                </w:p>
              </w:txbxContent>
            </v:textbox>
          </v:shape>
        </w:pict>
      </w:r>
    </w:p>
    <w:p w:rsidR="007C1DB1" w:rsidRDefault="007C1DB1" w:rsidP="000F7205">
      <w:pPr>
        <w:contextualSpacing/>
        <w:rPr>
          <w:sz w:val="24"/>
          <w:szCs w:val="24"/>
        </w:rPr>
      </w:pPr>
    </w:p>
    <w:p w:rsidR="00551647" w:rsidRDefault="00551647" w:rsidP="000F7205">
      <w:pPr>
        <w:contextualSpacing/>
        <w:rPr>
          <w:sz w:val="24"/>
          <w:szCs w:val="24"/>
        </w:rPr>
      </w:pPr>
      <w:bookmarkStart w:id="0" w:name="_GoBack"/>
      <w:bookmarkEnd w:id="0"/>
    </w:p>
    <w:p w:rsidR="007C1DB1" w:rsidRPr="007C1DB1" w:rsidRDefault="007C1DB1" w:rsidP="000F7205">
      <w:pPr>
        <w:contextualSpacing/>
        <w:rPr>
          <w:i/>
          <w:sz w:val="24"/>
          <w:szCs w:val="24"/>
        </w:rPr>
      </w:pPr>
      <w:r w:rsidRPr="007C1DB1">
        <w:rPr>
          <w:i/>
          <w:sz w:val="24"/>
          <w:szCs w:val="24"/>
        </w:rPr>
        <w:t xml:space="preserve">This means that the value of a fraction is unchanged if its numerator and denominator are both multiplied by the same quantity or divided by the same quantity, provided that quantity is not zero. </w:t>
      </w:r>
    </w:p>
    <w:p w:rsidR="007C1DB1" w:rsidRPr="00480616" w:rsidRDefault="007C1DB1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480616">
        <w:rPr>
          <w:sz w:val="24"/>
          <w:szCs w:val="24"/>
        </w:rPr>
        <w:t xml:space="preserve">Simplify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96ADE" w:rsidTr="00D76C2E">
        <w:tc>
          <w:tcPr>
            <w:tcW w:w="5508" w:type="dxa"/>
          </w:tcPr>
          <w:p w:rsidR="006D5FAD" w:rsidRDefault="00596ADE" w:rsidP="004806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x-4</m:t>
                  </m:r>
                </m:den>
              </m:f>
            </m:oMath>
          </w:p>
          <w:p w:rsidR="00480616" w:rsidRDefault="00480616" w:rsidP="004806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480616" w:rsidRDefault="00DA6924" w:rsidP="00480616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2x-4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x+2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</w:rPr>
                      <m:t>(</m:t>
                    </m:r>
                    <m:r>
                      <w:rPr>
                        <w:rFonts w:ascii="Cambria Math" w:hAnsi="Cambria Math"/>
                        <w:strike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</w:rPr>
                      <m:t>-2)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trike/>
                        <w:sz w:val="24"/>
                        <w:szCs w:val="24"/>
                      </w:rPr>
                      <m:t>(x-2)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x+2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den>
                </m:f>
              </m:oMath>
            </m:oMathPara>
          </w:p>
          <w:p w:rsidR="00480616" w:rsidRDefault="00480616" w:rsidP="0048061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480616" w:rsidRDefault="00596ADE" w:rsidP="004806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xy</m:t>
                  </m:r>
                </m:den>
              </m:f>
            </m:oMath>
          </w:p>
          <w:p w:rsidR="00480616" w:rsidRDefault="00480616" w:rsidP="0048061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480616" w:rsidRPr="00457A34" w:rsidRDefault="00DA6924" w:rsidP="00480616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2x+4y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+2xy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(x+2y)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(x+2y)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den>
                </m:f>
              </m:oMath>
            </m:oMathPara>
          </w:p>
          <w:p w:rsidR="00457A34" w:rsidRPr="00457A34" w:rsidRDefault="00457A34" w:rsidP="00457A34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596ADE" w:rsidTr="00D76C2E">
        <w:tc>
          <w:tcPr>
            <w:tcW w:w="5508" w:type="dxa"/>
          </w:tcPr>
          <w:p w:rsidR="00E97879" w:rsidRDefault="006D5FAD" w:rsidP="00E9787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w:r w:rsidR="00E97879">
              <w:rPr>
                <w:rFonts w:eastAsiaTheme="minorEastAsia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+x-1</m:t>
                  </m:r>
                </m:den>
              </m:f>
            </m:oMath>
          </w:p>
          <w:p w:rsidR="00E97879" w:rsidRDefault="00E97879" w:rsidP="00E9787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57451A" w:rsidRDefault="00DA6924" w:rsidP="00E97879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-3x+1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+x-1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2x-1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(x-1)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2x-1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(x+1)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596ADE" w:rsidRDefault="006D5FAD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bx-by-4x+4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den>
              </m:f>
            </m:oMath>
          </w:p>
          <w:p w:rsidR="00E97879" w:rsidRDefault="00E9787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E97879" w:rsidRDefault="00DA6924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bx-by-4x+4y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-16b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x-y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-4(x-y)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-4)</m:t>
                    </m:r>
                  </m:den>
                </m:f>
              </m:oMath>
            </m:oMathPara>
          </w:p>
          <w:p w:rsidR="00E97879" w:rsidRPr="00D22F03" w:rsidRDefault="00E97879" w:rsidP="00E9787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D22F03" w:rsidRPr="00D22F03" w:rsidRDefault="00DA6924" w:rsidP="00D22F03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x-y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(b-4)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b+4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(b-4)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b(b+4)</m:t>
                    </m:r>
                  </m:den>
                </m:f>
              </m:oMath>
            </m:oMathPara>
          </w:p>
        </w:tc>
      </w:tr>
      <w:tr w:rsidR="006B4A37" w:rsidTr="00D33634">
        <w:tc>
          <w:tcPr>
            <w:tcW w:w="5508" w:type="dxa"/>
          </w:tcPr>
          <w:p w:rsidR="006B4A37" w:rsidRDefault="006B4A37" w:rsidP="00D33634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-ar+2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-ar</m:t>
                  </m:r>
                </m:den>
              </m:f>
            </m:oMath>
          </w:p>
          <w:p w:rsidR="006B4A37" w:rsidRDefault="006B4A37" w:rsidP="00D33634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6B4A37" w:rsidRDefault="00DA6924" w:rsidP="00D3363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-ar+2a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-ar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-a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+2a(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-a)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-a)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6B4A37" w:rsidRPr="00D22F03" w:rsidRDefault="006B4A37" w:rsidP="00D33634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B4A37" w:rsidRPr="0091494F" w:rsidRDefault="006B4A37" w:rsidP="006B4A37">
      <w:pPr>
        <w:contextualSpacing/>
        <w:rPr>
          <w:rFonts w:eastAsiaTheme="minorEastAsia"/>
          <w:sz w:val="24"/>
          <w:szCs w:val="24"/>
        </w:rPr>
      </w:pPr>
    </w:p>
    <w:p w:rsidR="009366F7" w:rsidRPr="005361F6" w:rsidRDefault="00DA6924" w:rsidP="000F7205">
      <w:pPr>
        <w:rPr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r+2a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trike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trike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trike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trike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trike/>
                      <w:sz w:val="24"/>
                      <w:szCs w:val="24"/>
                    </w:rPr>
                    <m:t>-a</m:t>
                  </m:r>
                </m:e>
              </m:d>
            </m:num>
            <m:den>
              <m:r>
                <w:rPr>
                  <w:rFonts w:ascii="Cambria Math" w:hAnsi="Cambria Math"/>
                  <w:szCs w:val="24"/>
                </w:rPr>
                <m:t>r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trike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trike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trike/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trike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trike/>
                      <w:sz w:val="24"/>
                      <w:szCs w:val="24"/>
                    </w:rPr>
                    <m:t>-a</m:t>
                  </m:r>
                </m:e>
              </m:d>
            </m:den>
          </m:f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Cs w:val="24"/>
                  <w:highlight w:val="yellow"/>
                </w:rPr>
                <m:t>r+2a</m:t>
              </m:r>
            </m:num>
            <m:den>
              <m:r>
                <w:rPr>
                  <w:rFonts w:ascii="Cambria Math" w:hAnsi="Cambria Math"/>
                  <w:szCs w:val="24"/>
                  <w:highlight w:val="yellow"/>
                </w:rPr>
                <m:t>r</m:t>
              </m:r>
            </m:den>
          </m:f>
        </m:oMath>
      </m:oMathPara>
    </w:p>
    <w:sectPr w:rsidR="009366F7" w:rsidRPr="005361F6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924" w:rsidRDefault="00DA6924" w:rsidP="00C14D1E">
      <w:pPr>
        <w:spacing w:after="0"/>
      </w:pPr>
      <w:r>
        <w:separator/>
      </w:r>
    </w:p>
  </w:endnote>
  <w:endnote w:type="continuationSeparator" w:id="0">
    <w:p w:rsidR="00DA6924" w:rsidRDefault="00DA692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A" w:rsidRDefault="001C368A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A6924">
          <w:fldChar w:fldCharType="begin"/>
        </w:r>
        <w:r w:rsidR="00DA6924">
          <w:instrText xml:space="preserve"> PAGE   \* MERGEFORMAT </w:instrText>
        </w:r>
        <w:r w:rsidR="00DA6924">
          <w:fldChar w:fldCharType="separate"/>
        </w:r>
        <w:r w:rsidR="00551647">
          <w:rPr>
            <w:noProof/>
          </w:rPr>
          <w:t>1</w:t>
        </w:r>
        <w:r w:rsidR="00DA692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924" w:rsidRDefault="00DA6924" w:rsidP="00C14D1E">
      <w:pPr>
        <w:spacing w:after="0"/>
      </w:pPr>
      <w:r>
        <w:separator/>
      </w:r>
    </w:p>
  </w:footnote>
  <w:footnote w:type="continuationSeparator" w:id="0">
    <w:p w:rsidR="00DA6924" w:rsidRDefault="00DA692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68A" w:rsidRPr="00C14D1E" w:rsidRDefault="001C368A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C368A" w:rsidRPr="00C14D1E" w:rsidRDefault="00F51F25" w:rsidP="00C14D1E">
    <w:pPr>
      <w:pStyle w:val="Header"/>
      <w:tabs>
        <w:tab w:val="clear" w:pos="9360"/>
      </w:tabs>
      <w:rPr>
        <w:rFonts w:ascii="Calibri" w:hAnsi="Calibri"/>
      </w:rPr>
    </w:pPr>
    <w:r w:rsidRPr="00F2165B">
      <w:rPr>
        <w:rFonts w:ascii="Calibri" w:hAnsi="Calibri" w:cs="Calibri"/>
        <w:b/>
        <w:sz w:val="43"/>
        <w:szCs w:val="29"/>
      </w:rPr>
      <w:t>Simplifying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="001C368A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4975"/>
    <w:rsid w:val="00011549"/>
    <w:rsid w:val="000118A0"/>
    <w:rsid w:val="0001779E"/>
    <w:rsid w:val="00021BB2"/>
    <w:rsid w:val="00027055"/>
    <w:rsid w:val="000278B9"/>
    <w:rsid w:val="0005082F"/>
    <w:rsid w:val="00051A29"/>
    <w:rsid w:val="0005651A"/>
    <w:rsid w:val="000B3ACF"/>
    <w:rsid w:val="000B5238"/>
    <w:rsid w:val="000B73ED"/>
    <w:rsid w:val="000B7465"/>
    <w:rsid w:val="000E7D32"/>
    <w:rsid w:val="000F7205"/>
    <w:rsid w:val="00101E63"/>
    <w:rsid w:val="00102056"/>
    <w:rsid w:val="00107F80"/>
    <w:rsid w:val="00113949"/>
    <w:rsid w:val="00130E2E"/>
    <w:rsid w:val="001334DD"/>
    <w:rsid w:val="00141109"/>
    <w:rsid w:val="00155216"/>
    <w:rsid w:val="001756A9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456A"/>
    <w:rsid w:val="00267D73"/>
    <w:rsid w:val="00272105"/>
    <w:rsid w:val="00286FC9"/>
    <w:rsid w:val="002934C0"/>
    <w:rsid w:val="002C0E6B"/>
    <w:rsid w:val="002C555D"/>
    <w:rsid w:val="002D5E5F"/>
    <w:rsid w:val="002E1FBC"/>
    <w:rsid w:val="002E6807"/>
    <w:rsid w:val="002F0D3E"/>
    <w:rsid w:val="002F38B7"/>
    <w:rsid w:val="00323831"/>
    <w:rsid w:val="003355A7"/>
    <w:rsid w:val="00345F42"/>
    <w:rsid w:val="00355CBC"/>
    <w:rsid w:val="003562F7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3F7867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0616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361F6"/>
    <w:rsid w:val="00541042"/>
    <w:rsid w:val="005474EE"/>
    <w:rsid w:val="00550E4C"/>
    <w:rsid w:val="00551647"/>
    <w:rsid w:val="0055242A"/>
    <w:rsid w:val="005561F5"/>
    <w:rsid w:val="0056112B"/>
    <w:rsid w:val="00563647"/>
    <w:rsid w:val="005744F5"/>
    <w:rsid w:val="0057451A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53B7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B4A37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333BE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1DB1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44F84"/>
    <w:rsid w:val="00845AF1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291F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82E74"/>
    <w:rsid w:val="00A95118"/>
    <w:rsid w:val="00A95E3B"/>
    <w:rsid w:val="00AA3166"/>
    <w:rsid w:val="00AA3E94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752D"/>
    <w:rsid w:val="00B81CEB"/>
    <w:rsid w:val="00B8481D"/>
    <w:rsid w:val="00B857C6"/>
    <w:rsid w:val="00B85A49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45D06"/>
    <w:rsid w:val="00D72390"/>
    <w:rsid w:val="00D76C2E"/>
    <w:rsid w:val="00DA6924"/>
    <w:rsid w:val="00DD0EC9"/>
    <w:rsid w:val="00DD6098"/>
    <w:rsid w:val="00DE2323"/>
    <w:rsid w:val="00DE4758"/>
    <w:rsid w:val="00DF420A"/>
    <w:rsid w:val="00E02804"/>
    <w:rsid w:val="00E04032"/>
    <w:rsid w:val="00E06B6F"/>
    <w:rsid w:val="00E2452F"/>
    <w:rsid w:val="00E26E0F"/>
    <w:rsid w:val="00E4045A"/>
    <w:rsid w:val="00E42DAC"/>
    <w:rsid w:val="00E42F90"/>
    <w:rsid w:val="00E61931"/>
    <w:rsid w:val="00E64AE9"/>
    <w:rsid w:val="00E70825"/>
    <w:rsid w:val="00E7769D"/>
    <w:rsid w:val="00E82D43"/>
    <w:rsid w:val="00E8712C"/>
    <w:rsid w:val="00E94DE5"/>
    <w:rsid w:val="00E97879"/>
    <w:rsid w:val="00EA3624"/>
    <w:rsid w:val="00EB3B6C"/>
    <w:rsid w:val="00EC5EDA"/>
    <w:rsid w:val="00ED3289"/>
    <w:rsid w:val="00ED572B"/>
    <w:rsid w:val="00EE39DF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1F25"/>
    <w:rsid w:val="00F553DF"/>
    <w:rsid w:val="00F7084F"/>
    <w:rsid w:val="00F72AAC"/>
    <w:rsid w:val="00F75A15"/>
    <w:rsid w:val="00F82929"/>
    <w:rsid w:val="00FB19A3"/>
    <w:rsid w:val="00FC1E43"/>
    <w:rsid w:val="00FD0DB6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B6C6A"/>
  <w15:docId w15:val="{EC17723E-73A5-443B-8504-EB03146D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C1E90-ABEB-4819-A8A6-4D12B56A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20</cp:revision>
  <dcterms:created xsi:type="dcterms:W3CDTF">2017-02-04T08:26:00Z</dcterms:created>
  <dcterms:modified xsi:type="dcterms:W3CDTF">2017-02-20T15:46:00Z</dcterms:modified>
</cp:coreProperties>
</file>